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DB" w:rsidRDefault="009200DB" w:rsidP="008321B4">
      <w:pPr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4F7A4" wp14:editId="285D1610">
                <wp:simplePos x="0" y="0"/>
                <wp:positionH relativeFrom="column">
                  <wp:posOffset>320040</wp:posOffset>
                </wp:positionH>
                <wp:positionV relativeFrom="paragraph">
                  <wp:posOffset>-62865</wp:posOffset>
                </wp:positionV>
                <wp:extent cx="5029200" cy="5524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1B4" w:rsidRDefault="008321B4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0" w:name="_GoBack"/>
                            <w:r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 w:rsidR="00322573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054D79" w:rsidRPr="00054D79" w:rsidRDefault="00054D79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13B4" w:rsidRPr="009C56DA" w:rsidRDefault="00B0743B" w:rsidP="00920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MINUTA DE</w:t>
                            </w:r>
                            <w:r w:rsidR="00AA13B4" w:rsidRPr="009C56D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REUNIÓN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4F7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2pt;margin-top:-4.95pt;width:396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JzhwIAABY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" stroked="f">
                <v:textbox>
                  <w:txbxContent>
                    <w:p w:rsidR="008321B4" w:rsidRDefault="008321B4" w:rsidP="00054D7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bookmarkStart w:id="1" w:name="_GoBack"/>
                      <w:r w:rsidRPr="0074563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 xml:space="preserve">Anexo </w:t>
                      </w:r>
                      <w:r w:rsidR="00322573" w:rsidRPr="0074563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>3</w:t>
                      </w:r>
                    </w:p>
                    <w:p w:rsidR="00054D79" w:rsidRPr="00054D79" w:rsidRDefault="00054D79" w:rsidP="00054D79">
                      <w:pPr>
                        <w:pStyle w:val="Prrafodelista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C56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Programa de Fortalecimiento de la Calidad en Instituciones Educativas (PROFOCIE</w:t>
                      </w:r>
                      <w:r w:rsidRPr="00054D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AA13B4" w:rsidRPr="009C56DA" w:rsidRDefault="00B0743B" w:rsidP="009200D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MINUTA DE</w:t>
                      </w:r>
                      <w:r w:rsidR="00AA13B4" w:rsidRPr="009C56DA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 xml:space="preserve"> REUNIÓN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00DB" w:rsidRDefault="009200DB" w:rsidP="008321B4">
      <w:pPr>
        <w:rPr>
          <w:b/>
          <w:lang w:val="es-MX"/>
        </w:rPr>
      </w:pPr>
    </w:p>
    <w:p w:rsidR="009200DB" w:rsidRDefault="009200DB" w:rsidP="008321B4">
      <w:pPr>
        <w:rPr>
          <w:b/>
          <w:lang w:val="es-MX"/>
        </w:rPr>
      </w:pPr>
    </w:p>
    <w:p w:rsidR="009200DB" w:rsidRDefault="009200DB" w:rsidP="008321B4">
      <w:pPr>
        <w:rPr>
          <w:b/>
          <w:lang w:val="es-MX"/>
        </w:rPr>
      </w:pPr>
    </w:p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9200DB">
        <w:trPr>
          <w:trHeight w:val="425"/>
        </w:trPr>
        <w:tc>
          <w:tcPr>
            <w:tcW w:w="4489" w:type="dxa"/>
            <w:vAlign w:val="center"/>
          </w:tcPr>
          <w:p w:rsidR="007C05DA" w:rsidRPr="009200DB" w:rsidRDefault="000C2590" w:rsidP="008321B4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117" w:type="dxa"/>
            <w:vAlign w:val="center"/>
          </w:tcPr>
          <w:p w:rsidR="000C2590" w:rsidRDefault="009200DB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Autónoma del Estado de México</w:t>
            </w: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6946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8321B4" w:rsidRDefault="008321B4"/>
    <w:sectPr w:rsidR="008321B4" w:rsidSect="009200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9" w:rsidRDefault="00216FB9" w:rsidP="00745639">
      <w:r>
        <w:separator/>
      </w:r>
    </w:p>
  </w:endnote>
  <w:endnote w:type="continuationSeparator" w:id="0">
    <w:p w:rsidR="00216FB9" w:rsidRDefault="00216FB9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9" w:rsidRDefault="00216FB9" w:rsidP="00745639">
      <w:r>
        <w:separator/>
      </w:r>
    </w:p>
  </w:footnote>
  <w:footnote w:type="continuationSeparator" w:id="0">
    <w:p w:rsidR="00216FB9" w:rsidRDefault="00216FB9" w:rsidP="0074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 w:rsidP="009200DB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17A1AB98" wp14:editId="30409A4C">
          <wp:simplePos x="0" y="0"/>
          <wp:positionH relativeFrom="margin">
            <wp:posOffset>2000250</wp:posOffset>
          </wp:positionH>
          <wp:positionV relativeFrom="margin">
            <wp:posOffset>-714375</wp:posOffset>
          </wp:positionV>
          <wp:extent cx="1866900" cy="571500"/>
          <wp:effectExtent l="0" t="0" r="0" b="0"/>
          <wp:wrapSquare wrapText="bothSides"/>
          <wp:docPr id="55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7pt;margin-top:-22.3pt;width:82.5pt;height:45.5pt;z-index:251660288;mso-position-horizontal-relative:text;mso-position-vertical-relative:text" fillcolor="#bbe0e3">
          <v:imagedata r:id="rId2" o:title=""/>
        </v:shape>
        <o:OLEObject Type="Embed" ProgID="PBrush" ShapeID="_x0000_s2049" DrawAspect="Content" ObjectID="_1523791449" r:id="rId3"/>
      </w:object>
    </w: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0D00502A" wp14:editId="60101FD1">
          <wp:simplePos x="0" y="0"/>
          <wp:positionH relativeFrom="margin">
            <wp:posOffset>-85725</wp:posOffset>
          </wp:positionH>
          <wp:positionV relativeFrom="margin">
            <wp:posOffset>-723900</wp:posOffset>
          </wp:positionV>
          <wp:extent cx="1514475" cy="485775"/>
          <wp:effectExtent l="0" t="0" r="9525" b="9525"/>
          <wp:wrapSquare wrapText="bothSides"/>
          <wp:docPr id="5509" name="Imagen 13" descr="C:\Users\juan.hernandez\Desktop\FormatoPapeleria\HORIZONTAL\SEP_horizontal_AL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9" name="Imagen 13" descr="C:\Users\juan.hernandez\Desktop\FormatoPapeleria\HORIZONTAL\SEP_horizontal_ALTA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8" t="23715" b="36955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9200DB" w:rsidRDefault="009200DB">
    <w:pPr>
      <w:pStyle w:val="Encabezado"/>
    </w:pPr>
  </w:p>
  <w:p w:rsidR="009200DB" w:rsidRDefault="00920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7DB2"/>
    <w:rsid w:val="00157141"/>
    <w:rsid w:val="00216FB9"/>
    <w:rsid w:val="002453F6"/>
    <w:rsid w:val="00273158"/>
    <w:rsid w:val="003149EE"/>
    <w:rsid w:val="00322573"/>
    <w:rsid w:val="00450186"/>
    <w:rsid w:val="005145E4"/>
    <w:rsid w:val="00531448"/>
    <w:rsid w:val="00533E5A"/>
    <w:rsid w:val="00600AB2"/>
    <w:rsid w:val="007118E7"/>
    <w:rsid w:val="00745639"/>
    <w:rsid w:val="007B3DFE"/>
    <w:rsid w:val="007C05DA"/>
    <w:rsid w:val="00800039"/>
    <w:rsid w:val="008321B4"/>
    <w:rsid w:val="008A385D"/>
    <w:rsid w:val="008F2B9E"/>
    <w:rsid w:val="009200DB"/>
    <w:rsid w:val="00934FF7"/>
    <w:rsid w:val="009C56DA"/>
    <w:rsid w:val="009C7523"/>
    <w:rsid w:val="00AA13B4"/>
    <w:rsid w:val="00AC50E0"/>
    <w:rsid w:val="00B0743B"/>
    <w:rsid w:val="00B6176E"/>
    <w:rsid w:val="00B80989"/>
    <w:rsid w:val="00D5608C"/>
    <w:rsid w:val="00DE0C7F"/>
    <w:rsid w:val="00E643F6"/>
    <w:rsid w:val="00EF2353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98E2-7373-45A9-B6AC-60B52C0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3</cp:revision>
  <dcterms:created xsi:type="dcterms:W3CDTF">2016-04-08T14:46:00Z</dcterms:created>
  <dcterms:modified xsi:type="dcterms:W3CDTF">2016-05-03T19:38:00Z</dcterms:modified>
</cp:coreProperties>
</file>